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4A381" w14:textId="77777777" w:rsidR="00951809" w:rsidRDefault="00000000">
      <w:pPr>
        <w:pStyle w:val="Heading1"/>
        <w:rPr>
          <w:sz w:val="24"/>
          <w:szCs w:val="24"/>
        </w:rPr>
      </w:pPr>
      <w:bookmarkStart w:id="0" w:name="_spu6vsq0khqs" w:colFirst="0" w:colLast="0"/>
      <w:bookmarkEnd w:id="0"/>
      <w:r>
        <w:t>Beaver Superhero Activity, Teacher Guide</w:t>
      </w:r>
    </w:p>
    <w:p w14:paraId="2C816854" w14:textId="7C602928" w:rsidR="00951809" w:rsidRDefault="00000000">
      <w:r>
        <w:rPr>
          <w:b/>
          <w:bCs/>
        </w:rPr>
        <w:t>Objective</w:t>
      </w:r>
      <w:r>
        <w:t>: This is a fun activity, meant to allow creativity and artistic expression.</w:t>
      </w:r>
      <w:r w:rsidR="008B5D7B">
        <w:t xml:space="preserve"> </w:t>
      </w:r>
      <w:r>
        <w:t>Students will focus on one or more important adaptations of beavers to create a drawing of a Beaver Superhero, highlighting the specific chosen traits.</w:t>
      </w:r>
      <w:r w:rsidR="008B5D7B">
        <w:t xml:space="preserve"> </w:t>
      </w:r>
    </w:p>
    <w:p w14:paraId="7B8C1788" w14:textId="1F272890" w:rsidR="00951809" w:rsidRDefault="00000000">
      <w:r>
        <w:rPr>
          <w:b/>
          <w:bCs/>
        </w:rPr>
        <w:t>Materials</w:t>
      </w:r>
      <w:r>
        <w:t>:</w:t>
      </w:r>
      <w:r w:rsidR="008B5D7B">
        <w:t xml:space="preserve"> </w:t>
      </w:r>
      <w:r>
        <w:t>For simplicity and conservation of paper, you can have students create their drawing on the back of the assignment handout on simple copy paper.</w:t>
      </w:r>
      <w:r w:rsidR="008B5D7B">
        <w:t xml:space="preserve"> </w:t>
      </w:r>
      <w:r>
        <w:t xml:space="preserve">If students want to make a more formal piece of artwork, they could be given better paper such as artistic drawing paper. </w:t>
      </w:r>
    </w:p>
    <w:p w14:paraId="486FC560" w14:textId="750DBCDF" w:rsidR="00951809" w:rsidRDefault="00000000">
      <w:r>
        <w:rPr>
          <w:b/>
          <w:bCs/>
        </w:rPr>
        <w:t>Procedure</w:t>
      </w:r>
      <w:r>
        <w:t>:</w:t>
      </w:r>
      <w:r w:rsidR="008B5D7B">
        <w:t xml:space="preserve"> </w:t>
      </w:r>
      <w:r>
        <w:t xml:space="preserve">You can give students more or less time </w:t>
      </w:r>
      <w:proofErr w:type="gramStart"/>
      <w:r>
        <w:t>for perfecting</w:t>
      </w:r>
      <w:proofErr w:type="gramEnd"/>
      <w:r>
        <w:t xml:space="preserve"> their drawings, depending on time available.</w:t>
      </w:r>
      <w:r w:rsidR="008B5D7B">
        <w:t xml:space="preserve"> </w:t>
      </w:r>
      <w:r>
        <w:t>If you had more time to spend on this, you could have students present their creations to the entire class, rather than in small groups.</w:t>
      </w:r>
      <w:r w:rsidR="008B5D7B">
        <w:t xml:space="preserve"> </w:t>
      </w:r>
      <w:r>
        <w:t>Make sure that students are reminded that this is not meant to be an accurate scientific illustration, but rather a creative or even exaggerated image used to highlight a specific adaptation.</w:t>
      </w:r>
      <w:r w:rsidR="008B5D7B">
        <w:t xml:space="preserve"> </w:t>
      </w:r>
      <w:r>
        <w:t>If a student really wants to start by looking at a basic beaver’s body plan, you can show them this image:</w:t>
      </w:r>
    </w:p>
    <w:p w14:paraId="02F3CF37" w14:textId="77777777" w:rsidR="00951809" w:rsidRDefault="00000000">
      <w:pPr>
        <w:spacing w:before="200"/>
      </w:pPr>
      <w:r>
        <w:rPr>
          <w:noProof/>
        </w:rPr>
        <w:drawing>
          <wp:inline distT="0" distB="0" distL="0" distR="0" wp14:anchorId="522A725F" wp14:editId="4172933C">
            <wp:extent cx="3676650" cy="1695450"/>
            <wp:effectExtent l="0" t="0" r="0" b="0"/>
            <wp:docPr id="1" name="image1.png" descr="Black and white illustration of a bea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lack and white illustration of a beaver"/>
                    <pic:cNvPicPr preferRelativeResize="0"/>
                  </pic:nvPicPr>
                  <pic:blipFill>
                    <a:blip r:embed="rId4"/>
                    <a:srcRect l="4327" t="15261" r="2885" b="1030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13490" w14:textId="2C12A5A1" w:rsidR="00951809" w:rsidRDefault="00000000">
      <w:pPr>
        <w:spacing w:before="200"/>
      </w:pPr>
      <w:r>
        <w:rPr>
          <w:b/>
          <w:bCs/>
        </w:rPr>
        <w:t>Notes</w:t>
      </w:r>
      <w:r>
        <w:t xml:space="preserve">: It would be helpful to first complete the Beaver Adaptations Matching </w:t>
      </w:r>
      <w:proofErr w:type="gramStart"/>
      <w:r>
        <w:t>Activity ,</w:t>
      </w:r>
      <w:proofErr w:type="gramEnd"/>
      <w:r>
        <w:t xml:space="preserve"> to introduce students to the large variety of adaptations found in this animal.</w:t>
      </w:r>
      <w:r w:rsidR="008B5D7B">
        <w:t xml:space="preserve"> </w:t>
      </w:r>
      <w:r>
        <w:t xml:space="preserve">Also, holding on to </w:t>
      </w:r>
      <w:proofErr w:type="gramStart"/>
      <w:r>
        <w:t>student</w:t>
      </w:r>
      <w:proofErr w:type="gramEnd"/>
      <w:r>
        <w:t xml:space="preserve"> drawing examples would be helpful when explaining the assignment to future students.</w:t>
      </w:r>
    </w:p>
    <w:sectPr w:rsidR="0095180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8CED9D-21FE-4E46-B08E-890CE7B09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8636DA-D739-4320-B94C-461F8C73BF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809"/>
    <w:rsid w:val="008B5D7B"/>
    <w:rsid w:val="00951809"/>
    <w:rsid w:val="00CA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74F29"/>
  <w15:docId w15:val="{C3E0CD62-B33E-4E03-88D0-D8276150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>Oregon State University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Sawyer, Jessica</dc:creator>
  <cp:lastModifiedBy>Sawyer, Jessica</cp:lastModifiedBy>
  <cp:revision>2</cp:revision>
  <dcterms:created xsi:type="dcterms:W3CDTF">2026-06-30T23:27:00Z</dcterms:created>
  <dcterms:modified xsi:type="dcterms:W3CDTF">2026-06-30T23:27:00Z</dcterms:modified>
</cp:coreProperties>
</file>